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E0" w:rsidRPr="001F04E0" w:rsidRDefault="001F04E0">
      <w:pPr>
        <w:rPr>
          <w:sz w:val="24"/>
          <w:lang w:val="en-US"/>
        </w:rPr>
      </w:pPr>
      <w:r w:rsidRPr="001F04E0">
        <w:rPr>
          <w:sz w:val="24"/>
          <w:lang w:val="en-US"/>
        </w:rPr>
        <w:t xml:space="preserve">ARTIP Trainings - Exercise </w:t>
      </w:r>
      <w:r>
        <w:rPr>
          <w:sz w:val="24"/>
          <w:lang w:val="en-US"/>
        </w:rPr>
        <w:t>6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2"/>
      </w:tblGrid>
      <w:tr w:rsidR="001F04E0" w:rsidRPr="001F04E0" w:rsidTr="001F04E0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el-GR"/>
              </w:rPr>
            </w:pPr>
            <w:proofErr w:type="spellStart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Relevant</w:t>
            </w:r>
            <w:proofErr w:type="spellEnd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International</w:t>
            </w:r>
            <w:proofErr w:type="spellEnd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Legal</w:t>
            </w:r>
            <w:proofErr w:type="spellEnd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20"/>
                <w:bdr w:val="none" w:sz="0" w:space="0" w:color="auto" w:frame="1"/>
                <w:lang w:eastAsia="el-GR"/>
              </w:rPr>
              <w:t>Standards</w:t>
            </w:r>
            <w:proofErr w:type="spellEnd"/>
            <w:r w:rsidRPr="001F04E0">
              <w:rPr>
                <w:rFonts w:ascii="Trebuchet MS" w:eastAsia="Times New Roman" w:hAnsi="Trebuchet MS" w:cs="Times New Roman"/>
                <w:color w:val="333333"/>
                <w:sz w:val="32"/>
                <w:lang w:eastAsia="el-GR"/>
              </w:rPr>
              <w:t> </w:t>
            </w:r>
          </w:p>
        </w:tc>
      </w:tr>
    </w:tbl>
    <w:p w:rsidR="001F04E0" w:rsidRPr="001F04E0" w:rsidRDefault="001F04E0" w:rsidP="001F04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F04E0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669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1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The International Criminal Court (ICC)…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International Criminal Court (ICC)…has jurisdiction an all allegations of torture.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was established by the Rome statute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has jurisdiction if states are unable or unwilling to prosecute individuals responsible for the crimes described in the Rome Statute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1067"/>
        <w:gridCol w:w="5398"/>
        <w:gridCol w:w="1134"/>
      </w:tblGrid>
      <w:tr w:rsidR="001F04E0" w:rsidRPr="001F04E0" w:rsidTr="001F04E0">
        <w:tc>
          <w:tcPr>
            <w:tcW w:w="8426" w:type="dxa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2</w:t>
            </w:r>
          </w:p>
        </w:tc>
      </w:tr>
      <w:tr w:rsidR="001F04E0" w:rsidRPr="001F04E0" w:rsidTr="001F04E0">
        <w:tc>
          <w:tcPr>
            <w:tcW w:w="8426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The following instruments prohibit torture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Universal Declaration of Human Rights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International Covenant on Civil and Political Rights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82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3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Convention against Torture and Other Cruel, Inhuman or Degrading Treatment or Punishment</w:t>
            </w:r>
          </w:p>
        </w:tc>
        <w:tc>
          <w:tcPr>
            <w:tcW w:w="113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8426" w:type="dxa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7"/>
        <w:gridCol w:w="777"/>
        <w:gridCol w:w="6033"/>
        <w:gridCol w:w="759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3</w:t>
            </w:r>
          </w:p>
        </w:tc>
      </w:tr>
      <w:tr w:rsidR="001F04E0" w:rsidRPr="001F04E0" w:rsidTr="001F04E0">
        <w:trPr>
          <w:trHeight w:val="865"/>
        </w:trPr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The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Geneva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Conventions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were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Ratified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Ratified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Ratified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1957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618"/>
        <w:gridCol w:w="231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lastRenderedPageBreak/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4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The special part in the Geneva Conventions prohibiting torture is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preambles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Article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Torture is not mentioned in the Geneva Conventions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669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5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The UN Convention against Torture CAT prohibits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pain or suffering arising only from, inherent in or incidental to lawful sanctions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expelling, returning (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refouler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) or extraditing a person to a country when there are substantial grounds for believing he or she would be tortured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Only torture, degrading treatment is permitted under special circumstances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590"/>
        <w:gridCol w:w="259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6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United Nations bodies and mechanisms include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International Committee of the Red Cross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Committee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against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Torture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Εικόνα 3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Human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Rights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Committee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Commission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Human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Rights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Special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Rapporteur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on the question of torture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eastAsia="el-GR"/>
              </w:rPr>
            </w:pPr>
          </w:p>
        </w:tc>
      </w:tr>
    </w:tbl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p w:rsidR="001F04E0" w:rsidRPr="001F04E0" w:rsidRDefault="001F04E0" w:rsidP="001F04E0">
      <w:pPr>
        <w:spacing w:after="0"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en-US" w:eastAsia="el-GR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7"/>
        <w:gridCol w:w="750"/>
        <w:gridCol w:w="6669"/>
        <w:gridCol w:w="180"/>
      </w:tblGrid>
      <w:tr w:rsidR="001F04E0" w:rsidRPr="001F04E0" w:rsidTr="001F04E0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el-GR"/>
              </w:rPr>
              <w:lastRenderedPageBreak/>
              <w:t>Question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: 7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 xml:space="preserve">Regional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organisations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 xml:space="preserve"> addressing the issue include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br/>
            </w:r>
          </w:p>
        </w:tc>
      </w:tr>
      <w:tr w:rsidR="001F04E0" w:rsidRPr="001F04E0" w:rsidTr="001F04E0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Choice</w:t>
            </w:r>
            <w:proofErr w:type="spellEnd"/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Answer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European Committee for the Prevention of Torture and Inhuman or Degrading treatment or Punishment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Inter-American Commission on Human Rights and the Inter-American Court of Human Right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Εικόνα 4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The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Fulbright</w:t>
            </w:r>
            <w:proofErr w:type="spellEnd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Commission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Εικόνα 4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African Commission on Human and Peoples’ Rights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Εικόνα 4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The European Court of Human Rights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F04E0" w:rsidRPr="001F04E0" w:rsidRDefault="001F04E0" w:rsidP="001F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F04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 </w:t>
            </w:r>
          </w:p>
        </w:tc>
      </w:tr>
      <w:tr w:rsidR="001F04E0" w:rsidRPr="001F04E0" w:rsidTr="001F04E0">
        <w:tc>
          <w:tcPr>
            <w:tcW w:w="0" w:type="auto"/>
            <w:gridSpan w:val="4"/>
            <w:shd w:val="clear" w:color="auto" w:fill="F8F8F8"/>
            <w:hideMark/>
          </w:tcPr>
          <w:p w:rsidR="001F04E0" w:rsidRPr="001F04E0" w:rsidRDefault="001F04E0" w:rsidP="001F0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77777"/>
                <w:sz w:val="24"/>
                <w:szCs w:val="24"/>
                <w:lang w:val="en-US" w:eastAsia="el-GR"/>
              </w:rPr>
            </w:pPr>
          </w:p>
        </w:tc>
      </w:tr>
    </w:tbl>
    <w:p w:rsidR="001F04E0" w:rsidRPr="001F04E0" w:rsidRDefault="001F04E0" w:rsidP="001F04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1F04E0">
        <w:rPr>
          <w:rFonts w:ascii="Arial" w:eastAsia="Times New Roman" w:hAnsi="Arial" w:cs="Arial"/>
          <w:vanish/>
          <w:sz w:val="16"/>
          <w:szCs w:val="16"/>
          <w:lang w:eastAsia="el-GR"/>
        </w:rPr>
        <w:t>Τέλος φόρμας</w:t>
      </w:r>
    </w:p>
    <w:p w:rsidR="00B70396" w:rsidRDefault="00B70396"/>
    <w:sectPr w:rsidR="00B70396" w:rsidSect="00B70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04E0"/>
    <w:rsid w:val="001F04E0"/>
    <w:rsid w:val="00B7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04E0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F04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F04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1F04E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F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0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1</cp:revision>
  <dcterms:created xsi:type="dcterms:W3CDTF">2013-04-05T11:41:00Z</dcterms:created>
  <dcterms:modified xsi:type="dcterms:W3CDTF">2013-04-05T11:52:00Z</dcterms:modified>
</cp:coreProperties>
</file>